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</w:rPr>
        <w:t>新疆兵团第十三师红星高级中学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招聘岗位</w:t>
      </w:r>
    </w:p>
    <w:tbl>
      <w:tblPr>
        <w:tblW w:w="54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902"/>
        <w:gridCol w:w="902"/>
        <w:gridCol w:w="902"/>
        <w:gridCol w:w="902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E4906"/>
    <w:rsid w:val="1FAE4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2019-07-19T06:37:00Z</dcterms:created>
  <dc:creator>ASUS</dc:creator>
  <cp:lastModifiedBy>ASUS</cp:lastModifiedBy>
  <dcterms:modified xsi:type="dcterms:W3CDTF">2019-07-19T06:37:37Z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