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5" w:afterLines="25" w:line="30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30"/>
          <w:lang w:val="en-US" w:eastAsia="zh-CN"/>
        </w:rPr>
        <w:t>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eastAsia="zh-CN"/>
        </w:rPr>
        <w:t>岚山区教育系统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公开招聘工作领导小组办公室：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 招聘单位：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因疫情影响，本人至今未取得教师资格证，我自愿在签订聘用合同时，按人社部发〔2020〕24号文件规定约定1年试用期，若在试用期内未取得相应教师资格证，同意依法解除聘用合同。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447E9"/>
    <w:rsid w:val="001465CB"/>
    <w:rsid w:val="0016618B"/>
    <w:rsid w:val="002B2AB2"/>
    <w:rsid w:val="002D1B75"/>
    <w:rsid w:val="0032124E"/>
    <w:rsid w:val="00360E03"/>
    <w:rsid w:val="006A548D"/>
    <w:rsid w:val="00747F1D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3B620187"/>
    <w:rsid w:val="42C43C65"/>
    <w:rsid w:val="49F76E3B"/>
    <w:rsid w:val="5D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7</TotalTime>
  <ScaleCrop>false</ScaleCrop>
  <LinksUpToDate>false</LinksUpToDate>
  <CharactersWithSpaces>394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冬天之海</cp:lastModifiedBy>
  <dcterms:modified xsi:type="dcterms:W3CDTF">2020-09-14T11:04:49Z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