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47A5" w14:textId="67C70E11" w:rsidR="002454C7" w:rsidRPr="00175099" w:rsidRDefault="002454C7" w:rsidP="002454C7">
      <w:pPr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17509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</w:t>
      </w:r>
      <w:r w:rsidR="00A74A99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2</w:t>
      </w:r>
      <w:r w:rsidRPr="0017509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</w:p>
    <w:p w14:paraId="0BAD5DE3" w14:textId="39F7E967" w:rsidR="002454C7" w:rsidRPr="007678EC" w:rsidRDefault="002454C7" w:rsidP="00E6327F">
      <w:pPr>
        <w:ind w:firstLineChars="895" w:firstLine="3235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r w:rsidRPr="007678EC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考生须知</w:t>
      </w:r>
      <w:r w:rsidR="00E6327F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 xml:space="preserve"> </w:t>
      </w:r>
    </w:p>
    <w:p w14:paraId="14F771E2" w14:textId="77777777" w:rsidR="002454C7" w:rsidRDefault="002454C7" w:rsidP="002454C7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73D8A937" w14:textId="77777777" w:rsidR="002454C7" w:rsidRPr="00CA7F9B" w:rsidRDefault="002454C7" w:rsidP="002454C7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A7F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一、应聘人员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健康状况</w:t>
      </w:r>
      <w:r w:rsidR="00771AFA" w:rsidRPr="00CA7F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须</w:t>
      </w:r>
      <w:r w:rsidRPr="00CA7F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符合以下条件，方能参加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现场考核</w:t>
      </w:r>
      <w:r w:rsidRPr="00CA7F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14:paraId="59E09312" w14:textId="77777777" w:rsidR="002454C7" w:rsidRDefault="002454C7" w:rsidP="002454C7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1.非确</w:t>
      </w:r>
      <w:r w:rsidR="001750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诊病例或疑似病例、中高风险地区的重点人群、近期身体健康状况正常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且无发热症状者；</w:t>
      </w:r>
    </w:p>
    <w:p w14:paraId="17770F8E" w14:textId="77777777" w:rsidR="002454C7" w:rsidRDefault="002454C7" w:rsidP="002454C7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2.如14天内有与确诊或疑似病例接触史、有中高风险地区旅行史的人员，须提供核酸检测报告（结果为阴性）；</w:t>
      </w:r>
    </w:p>
    <w:p w14:paraId="4D9C7148" w14:textId="77777777" w:rsidR="002454C7" w:rsidRDefault="002454C7" w:rsidP="002454C7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如从境外入境的人员，须提供解除医学观察告知书和核酸检测报告（结果为阴性）。</w:t>
      </w:r>
    </w:p>
    <w:p w14:paraId="05B2C7ED" w14:textId="77777777" w:rsidR="002454C7" w:rsidRDefault="002454C7" w:rsidP="002454C7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二、考生须自考试前通过“皖事通”A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PP</w:t>
      </w:r>
      <w:r w:rsidR="001750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实名申领安徽健康码（简称“安康码”），按要求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每日健康打卡，笔试当天体温正常且为“绿码”的考生可正常参加考试。</w:t>
      </w:r>
    </w:p>
    <w:p w14:paraId="36AC90BC" w14:textId="77777777" w:rsidR="002454C7" w:rsidRDefault="002454C7" w:rsidP="002454C7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三、考生须按照公告要求提供有效材料，经身份查验核实、体温检测正常（安康码为绿码）后，</w:t>
      </w:r>
      <w:r w:rsidR="00B30F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进入</w:t>
      </w:r>
      <w:r w:rsidR="00B30F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15395AA2" w14:textId="77777777" w:rsidR="002454C7" w:rsidRDefault="002454C7" w:rsidP="002454C7">
      <w:pPr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</w:t>
      </w:r>
      <w:r w:rsidRPr="00560F2B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考生自备一次性医用口罩，</w:t>
      </w:r>
      <w:r w:rsidRPr="0010670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除身份确认、面试答题环节等需摘除口罩以外，</w:t>
      </w:r>
      <w:r w:rsidR="00771AF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一般</w:t>
      </w:r>
      <w:r w:rsidRPr="0010670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应全程佩戴，做好个人防护。</w:t>
      </w:r>
    </w:p>
    <w:p w14:paraId="5456C6A0" w14:textId="77777777" w:rsidR="002454C7" w:rsidRDefault="002454C7" w:rsidP="002454C7">
      <w:pPr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</w:t>
      </w:r>
      <w:r w:rsidRPr="001C6B30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考生自带文具，使用黑色或蓝色字迹钢笔、签字笔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进行笔试</w:t>
      </w:r>
      <w:r w:rsidRPr="001C6B30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答卷。</w:t>
      </w:r>
    </w:p>
    <w:p w14:paraId="200ED6CC" w14:textId="77777777" w:rsidR="002454C7" w:rsidRPr="00AD33B4" w:rsidRDefault="002454C7" w:rsidP="002454C7">
      <w:pPr>
        <w:pStyle w:val="a3"/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、严禁将书籍以及将各种电子、通信、计算、存储或其它设备带至座位。</w:t>
      </w:r>
    </w:p>
    <w:p w14:paraId="74530E72" w14:textId="77777777" w:rsidR="002454C7" w:rsidRPr="00AD33B4" w:rsidRDefault="002454C7" w:rsidP="002454C7">
      <w:pPr>
        <w:pStyle w:val="a3"/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七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开始</w:t>
      </w:r>
      <w:r w:rsidR="00771A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分钟后，不得入场；考试</w:t>
      </w:r>
      <w:r w:rsidR="00915A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开始</w:t>
      </w:r>
      <w:r w:rsidR="00756B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915A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小时后方可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提前交卷、离场。</w:t>
      </w:r>
    </w:p>
    <w:p w14:paraId="315E306A" w14:textId="77777777" w:rsidR="002454C7" w:rsidRPr="00AD33B4" w:rsidRDefault="002454C7" w:rsidP="002454C7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八、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严禁将答题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纸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、试题、草稿纸等带出考场。</w:t>
      </w:r>
    </w:p>
    <w:p w14:paraId="057415DF" w14:textId="77777777" w:rsidR="002454C7" w:rsidRPr="00AD33B4" w:rsidRDefault="002454C7" w:rsidP="002454C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九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、考生必须遵守考场规则，若有违纪违规行为，将参照国家《公务员考试录用违纪违规行为处理办法》（</w:t>
      </w:r>
      <w:proofErr w:type="gramStart"/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人社部</w:t>
      </w:r>
      <w:proofErr w:type="gramEnd"/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30号令节选）。</w:t>
      </w:r>
    </w:p>
    <w:p w14:paraId="5177CACD" w14:textId="77777777" w:rsidR="002454C7" w:rsidRPr="00AD33B4" w:rsidRDefault="002454C7" w:rsidP="002454C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十、考生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应提前</w:t>
      </w:r>
      <w:proofErr w:type="gramStart"/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悉</w:t>
      </w:r>
      <w:proofErr w:type="gramEnd"/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考试地点和交通路线。考试当天选择合适交通工具</w:t>
      </w:r>
      <w:r w:rsidR="005D10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赴考。</w:t>
      </w:r>
    </w:p>
    <w:p w14:paraId="7BABFC8D" w14:textId="77777777" w:rsidR="002454C7" w:rsidRPr="00AD33B4" w:rsidRDefault="002454C7" w:rsidP="002454C7">
      <w:pPr>
        <w:widowControl/>
        <w:shd w:val="clear" w:color="auto" w:fill="FFFFFF"/>
        <w:spacing w:line="560" w:lineRule="exact"/>
        <w:ind w:firstLineChars="199" w:firstLine="637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、自考生入场</w:t>
      </w:r>
      <w:proofErr w:type="gramStart"/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至考试</w:t>
      </w:r>
      <w:proofErr w:type="gramEnd"/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结束，均无铃声，请考生听从</w:t>
      </w:r>
      <w:r w:rsidR="00B30F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监考人员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指令按时入场、开考、结束考试。</w:t>
      </w:r>
    </w:p>
    <w:p w14:paraId="1004A483" w14:textId="77777777" w:rsidR="005E37BE" w:rsidRPr="002454C7" w:rsidRDefault="002454C7" w:rsidP="00D23061">
      <w:pPr>
        <w:ind w:firstLine="645"/>
      </w:pP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B30FD0" w:rsidRPr="00D73AC4">
        <w:rPr>
          <w:rFonts w:ascii="仿宋_GB2312" w:eastAsia="仿宋_GB2312" w:hAnsiTheme="minorEastAsia" w:cs="宋体" w:hint="eastAsia"/>
          <w:bCs/>
          <w:color w:val="000000"/>
          <w:kern w:val="0"/>
          <w:sz w:val="32"/>
          <w:szCs w:val="32"/>
        </w:rPr>
        <w:t>笔试（心理测试）及面试结束后，考生</w:t>
      </w:r>
      <w:r w:rsidR="00B30FD0">
        <w:rPr>
          <w:rFonts w:ascii="仿宋_GB2312" w:eastAsia="仿宋_GB2312" w:hAnsiTheme="minorEastAsia" w:cs="宋体" w:hint="eastAsia"/>
          <w:bCs/>
          <w:color w:val="000000"/>
          <w:kern w:val="0"/>
          <w:sz w:val="32"/>
          <w:szCs w:val="32"/>
        </w:rPr>
        <w:t>应服从工作人员安排，有序离开考点</w:t>
      </w:r>
      <w:r w:rsidR="00B30FD0" w:rsidRPr="00D73AC4">
        <w:rPr>
          <w:rFonts w:ascii="仿宋_GB2312" w:eastAsia="仿宋_GB2312" w:hAnsiTheme="minorEastAsia" w:cs="宋体" w:hint="eastAsia"/>
          <w:bCs/>
          <w:color w:val="000000"/>
          <w:kern w:val="0"/>
          <w:sz w:val="32"/>
          <w:szCs w:val="32"/>
        </w:rPr>
        <w:t>。</w:t>
      </w:r>
    </w:p>
    <w:sectPr w:rsidR="005E37BE" w:rsidRPr="002454C7" w:rsidSect="008C2B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6B5E" w14:textId="77777777" w:rsidR="0030692D" w:rsidRDefault="0030692D" w:rsidP="002454C7">
      <w:r>
        <w:separator/>
      </w:r>
    </w:p>
  </w:endnote>
  <w:endnote w:type="continuationSeparator" w:id="0">
    <w:p w14:paraId="0E1262DC" w14:textId="77777777" w:rsidR="0030692D" w:rsidRDefault="0030692D" w:rsidP="0024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269"/>
      <w:docPartObj>
        <w:docPartGallery w:val="Page Numbers (Bottom of Page)"/>
        <w:docPartUnique/>
      </w:docPartObj>
    </w:sdtPr>
    <w:sdtEndPr/>
    <w:sdtContent>
      <w:p w14:paraId="66A2AE53" w14:textId="77777777" w:rsidR="002454C7" w:rsidRDefault="00FE28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FD0" w:rsidRPr="00B30FD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A0683D1" w14:textId="77777777" w:rsidR="002454C7" w:rsidRDefault="002454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10E2" w14:textId="77777777" w:rsidR="0030692D" w:rsidRDefault="0030692D" w:rsidP="002454C7">
      <w:r>
        <w:separator/>
      </w:r>
    </w:p>
  </w:footnote>
  <w:footnote w:type="continuationSeparator" w:id="0">
    <w:p w14:paraId="732E8D4E" w14:textId="77777777" w:rsidR="0030692D" w:rsidRDefault="0030692D" w:rsidP="0024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4C7"/>
    <w:rsid w:val="00066DFE"/>
    <w:rsid w:val="00116516"/>
    <w:rsid w:val="00175099"/>
    <w:rsid w:val="001B26F4"/>
    <w:rsid w:val="00204B8D"/>
    <w:rsid w:val="002454C7"/>
    <w:rsid w:val="00285A0F"/>
    <w:rsid w:val="002D0E38"/>
    <w:rsid w:val="00305909"/>
    <w:rsid w:val="0030692D"/>
    <w:rsid w:val="003314C8"/>
    <w:rsid w:val="003629E1"/>
    <w:rsid w:val="00363B46"/>
    <w:rsid w:val="0041232F"/>
    <w:rsid w:val="00426017"/>
    <w:rsid w:val="004E7369"/>
    <w:rsid w:val="005D10FF"/>
    <w:rsid w:val="005E37BE"/>
    <w:rsid w:val="00646533"/>
    <w:rsid w:val="00756B05"/>
    <w:rsid w:val="00771AFA"/>
    <w:rsid w:val="007C5B5D"/>
    <w:rsid w:val="008258A6"/>
    <w:rsid w:val="008B2FFA"/>
    <w:rsid w:val="00915A90"/>
    <w:rsid w:val="009701D8"/>
    <w:rsid w:val="009C0147"/>
    <w:rsid w:val="00A74A99"/>
    <w:rsid w:val="00AF5094"/>
    <w:rsid w:val="00B30FD0"/>
    <w:rsid w:val="00BB14DA"/>
    <w:rsid w:val="00BE23AF"/>
    <w:rsid w:val="00BE43DD"/>
    <w:rsid w:val="00CA308A"/>
    <w:rsid w:val="00CF6812"/>
    <w:rsid w:val="00D23061"/>
    <w:rsid w:val="00D67BC0"/>
    <w:rsid w:val="00D77B42"/>
    <w:rsid w:val="00DA37A1"/>
    <w:rsid w:val="00E40C72"/>
    <w:rsid w:val="00E6327F"/>
    <w:rsid w:val="00E65018"/>
    <w:rsid w:val="00EB59DF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CE6F6"/>
  <w15:docId w15:val="{C3535B79-798C-4802-B859-7329839B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4C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45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54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5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5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秦广虎</dc:creator>
  <cp:lastModifiedBy>徐 晓平</cp:lastModifiedBy>
  <cp:revision>23</cp:revision>
  <cp:lastPrinted>2020-07-02T02:16:00Z</cp:lastPrinted>
  <dcterms:created xsi:type="dcterms:W3CDTF">2020-07-02T02:03:00Z</dcterms:created>
  <dcterms:modified xsi:type="dcterms:W3CDTF">2022-06-29T06:50:00Z</dcterms:modified>
</cp:coreProperties>
</file>